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2990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Leibovitz L-15 培养基等科研耗材</w:t>
      </w:r>
    </w:p>
    <w:p w14:paraId="42EF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 w14:paraId="10F16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61B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 w14:paraId="07798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</w:t>
      </w:r>
    </w:p>
    <w:tbl>
      <w:tblPr>
        <w:tblStyle w:val="12"/>
        <w:tblpPr w:leftFromText="180" w:rightFromText="180" w:vertAnchor="text" w:horzAnchor="page" w:tblpX="1369" w:tblpY="546"/>
        <w:tblOverlap w:val="never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82"/>
        <w:gridCol w:w="1731"/>
        <w:gridCol w:w="1268"/>
        <w:gridCol w:w="1355"/>
        <w:gridCol w:w="1745"/>
      </w:tblGrid>
      <w:tr w14:paraId="278B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103E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82" w:type="dxa"/>
            <w:noWrap w:val="0"/>
            <w:vAlign w:val="center"/>
          </w:tcPr>
          <w:p w14:paraId="1253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731" w:type="dxa"/>
            <w:noWrap w:val="0"/>
            <w:vAlign w:val="center"/>
          </w:tcPr>
          <w:p w14:paraId="6737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1268" w:type="dxa"/>
            <w:noWrap w:val="0"/>
            <w:vAlign w:val="center"/>
          </w:tcPr>
          <w:p w14:paraId="025E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355" w:type="dxa"/>
            <w:noWrap w:val="0"/>
            <w:vAlign w:val="center"/>
          </w:tcPr>
          <w:p w14:paraId="6E7A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745" w:type="dxa"/>
            <w:noWrap w:val="0"/>
            <w:vAlign w:val="center"/>
          </w:tcPr>
          <w:p w14:paraId="6B67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预算总价</w:t>
            </w:r>
          </w:p>
        </w:tc>
      </w:tr>
      <w:tr w14:paraId="13A2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993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noWrap w:val="0"/>
            <w:vAlign w:val="center"/>
          </w:tcPr>
          <w:p w14:paraId="7B6A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Leibovitz L-15 培养基</w:t>
            </w:r>
          </w:p>
        </w:tc>
        <w:tc>
          <w:tcPr>
            <w:tcW w:w="1731" w:type="dxa"/>
            <w:noWrap w:val="0"/>
            <w:vAlign w:val="center"/>
          </w:tcPr>
          <w:p w14:paraId="0E75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1268" w:type="dxa"/>
            <w:noWrap w:val="0"/>
            <w:vAlign w:val="center"/>
          </w:tcPr>
          <w:p w14:paraId="386C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65DD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2,541.00</w:t>
            </w:r>
          </w:p>
        </w:tc>
        <w:tc>
          <w:tcPr>
            <w:tcW w:w="1745" w:type="dxa"/>
            <w:noWrap w:val="0"/>
            <w:vAlign w:val="center"/>
          </w:tcPr>
          <w:p w14:paraId="0349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2,541.00</w:t>
            </w:r>
          </w:p>
        </w:tc>
      </w:tr>
      <w:tr w14:paraId="50BB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C0C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82" w:type="dxa"/>
            <w:noWrap w:val="0"/>
            <w:vAlign w:val="center"/>
          </w:tcPr>
          <w:p w14:paraId="08E8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McCoy's 5A （改良）培养基</w:t>
            </w:r>
          </w:p>
        </w:tc>
        <w:tc>
          <w:tcPr>
            <w:tcW w:w="1731" w:type="dxa"/>
            <w:noWrap w:val="0"/>
            <w:vAlign w:val="center"/>
          </w:tcPr>
          <w:p w14:paraId="4C88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1268" w:type="dxa"/>
            <w:noWrap w:val="0"/>
            <w:vAlign w:val="center"/>
          </w:tcPr>
          <w:p w14:paraId="7F5E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0B95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3,423.00</w:t>
            </w:r>
          </w:p>
        </w:tc>
        <w:tc>
          <w:tcPr>
            <w:tcW w:w="1745" w:type="dxa"/>
            <w:noWrap w:val="0"/>
            <w:vAlign w:val="center"/>
          </w:tcPr>
          <w:p w14:paraId="22FC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3,423.00</w:t>
            </w:r>
          </w:p>
        </w:tc>
      </w:tr>
      <w:tr w14:paraId="2000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47D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noWrap w:val="0"/>
            <w:vAlign w:val="center"/>
          </w:tcPr>
          <w:p w14:paraId="2D86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单克隆抗-FLAG® M2 小鼠抗</w:t>
            </w:r>
          </w:p>
        </w:tc>
        <w:tc>
          <w:tcPr>
            <w:tcW w:w="1731" w:type="dxa"/>
            <w:noWrap w:val="0"/>
            <w:vAlign w:val="center"/>
          </w:tcPr>
          <w:p w14:paraId="04B2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 mg</w:t>
            </w:r>
          </w:p>
        </w:tc>
        <w:tc>
          <w:tcPr>
            <w:tcW w:w="1268" w:type="dxa"/>
            <w:noWrap w:val="0"/>
            <w:vAlign w:val="center"/>
          </w:tcPr>
          <w:p w14:paraId="519B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3C4A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7,230.05</w:t>
            </w:r>
          </w:p>
        </w:tc>
        <w:tc>
          <w:tcPr>
            <w:tcW w:w="1745" w:type="dxa"/>
            <w:noWrap w:val="0"/>
            <w:vAlign w:val="center"/>
          </w:tcPr>
          <w:p w14:paraId="5423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7,230.05</w:t>
            </w:r>
          </w:p>
        </w:tc>
      </w:tr>
      <w:tr w14:paraId="36F7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170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82" w:type="dxa"/>
            <w:noWrap w:val="0"/>
            <w:vAlign w:val="center"/>
          </w:tcPr>
          <w:p w14:paraId="371C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单克隆抗-HA 小鼠抗</w:t>
            </w:r>
          </w:p>
        </w:tc>
        <w:tc>
          <w:tcPr>
            <w:tcW w:w="1731" w:type="dxa"/>
            <w:noWrap w:val="0"/>
            <w:vAlign w:val="center"/>
          </w:tcPr>
          <w:p w14:paraId="2923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1268" w:type="dxa"/>
            <w:noWrap w:val="0"/>
            <w:vAlign w:val="center"/>
          </w:tcPr>
          <w:p w14:paraId="75A3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2F2B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5,777.00</w:t>
            </w:r>
          </w:p>
        </w:tc>
        <w:tc>
          <w:tcPr>
            <w:tcW w:w="1745" w:type="dxa"/>
            <w:noWrap w:val="0"/>
            <w:vAlign w:val="center"/>
          </w:tcPr>
          <w:p w14:paraId="3A74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5,777.00</w:t>
            </w:r>
          </w:p>
        </w:tc>
      </w:tr>
      <w:tr w14:paraId="49A6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225D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82" w:type="dxa"/>
            <w:noWrap w:val="0"/>
            <w:vAlign w:val="center"/>
          </w:tcPr>
          <w:p w14:paraId="331C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P53 Monoclonal antibody</w:t>
            </w:r>
          </w:p>
        </w:tc>
        <w:tc>
          <w:tcPr>
            <w:tcW w:w="1731" w:type="dxa"/>
            <w:noWrap w:val="0"/>
            <w:vAlign w:val="center"/>
          </w:tcPr>
          <w:p w14:paraId="668D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1268" w:type="dxa"/>
            <w:noWrap w:val="0"/>
            <w:vAlign w:val="center"/>
          </w:tcPr>
          <w:p w14:paraId="687B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3FFD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4,400.00</w:t>
            </w:r>
          </w:p>
        </w:tc>
        <w:tc>
          <w:tcPr>
            <w:tcW w:w="1745" w:type="dxa"/>
            <w:noWrap w:val="0"/>
            <w:vAlign w:val="center"/>
          </w:tcPr>
          <w:p w14:paraId="1B3B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4,400.00</w:t>
            </w:r>
          </w:p>
        </w:tc>
      </w:tr>
      <w:tr w14:paraId="6E96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403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82" w:type="dxa"/>
            <w:noWrap w:val="0"/>
            <w:vAlign w:val="center"/>
          </w:tcPr>
          <w:p w14:paraId="5182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Rabbit (DA1E) mAb IgG XP® Isotype Control</w:t>
            </w:r>
          </w:p>
        </w:tc>
        <w:tc>
          <w:tcPr>
            <w:tcW w:w="1731" w:type="dxa"/>
            <w:noWrap w:val="0"/>
            <w:vAlign w:val="center"/>
          </w:tcPr>
          <w:p w14:paraId="361F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 µg</w:t>
            </w:r>
          </w:p>
        </w:tc>
        <w:tc>
          <w:tcPr>
            <w:tcW w:w="1268" w:type="dxa"/>
            <w:noWrap w:val="0"/>
            <w:vAlign w:val="center"/>
          </w:tcPr>
          <w:p w14:paraId="5EF5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16B8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4,480.00</w:t>
            </w:r>
          </w:p>
        </w:tc>
        <w:tc>
          <w:tcPr>
            <w:tcW w:w="1745" w:type="dxa"/>
            <w:noWrap w:val="0"/>
            <w:vAlign w:val="center"/>
          </w:tcPr>
          <w:p w14:paraId="074C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4,480.00</w:t>
            </w:r>
          </w:p>
        </w:tc>
      </w:tr>
      <w:tr w14:paraId="0C3D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6438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82" w:type="dxa"/>
            <w:noWrap w:val="0"/>
            <w:vAlign w:val="center"/>
          </w:tcPr>
          <w:p w14:paraId="4E23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抗-FLAG® 兔抗</w:t>
            </w:r>
          </w:p>
        </w:tc>
        <w:tc>
          <w:tcPr>
            <w:tcW w:w="1731" w:type="dxa"/>
            <w:noWrap w:val="0"/>
            <w:vAlign w:val="center"/>
          </w:tcPr>
          <w:p w14:paraId="6D60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 mg</w:t>
            </w:r>
          </w:p>
        </w:tc>
        <w:tc>
          <w:tcPr>
            <w:tcW w:w="1268" w:type="dxa"/>
            <w:noWrap w:val="0"/>
            <w:vAlign w:val="center"/>
          </w:tcPr>
          <w:p w14:paraId="7EDF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6FCD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6,172.30</w:t>
            </w:r>
          </w:p>
        </w:tc>
        <w:tc>
          <w:tcPr>
            <w:tcW w:w="1745" w:type="dxa"/>
            <w:noWrap w:val="0"/>
            <w:vAlign w:val="center"/>
          </w:tcPr>
          <w:p w14:paraId="3C6A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6,172.30</w:t>
            </w:r>
          </w:p>
        </w:tc>
      </w:tr>
      <w:tr w14:paraId="75C0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22D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82" w:type="dxa"/>
            <w:noWrap w:val="0"/>
            <w:vAlign w:val="center"/>
          </w:tcPr>
          <w:p w14:paraId="4C2B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HA-Tag (C29F4) Rabbit mAb</w:t>
            </w:r>
          </w:p>
        </w:tc>
        <w:tc>
          <w:tcPr>
            <w:tcW w:w="1731" w:type="dxa"/>
            <w:noWrap w:val="0"/>
            <w:vAlign w:val="center"/>
          </w:tcPr>
          <w:p w14:paraId="7950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µl</w:t>
            </w:r>
          </w:p>
        </w:tc>
        <w:tc>
          <w:tcPr>
            <w:tcW w:w="1268" w:type="dxa"/>
            <w:noWrap w:val="0"/>
            <w:vAlign w:val="center"/>
          </w:tcPr>
          <w:p w14:paraId="6BB8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10EC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4,250.00</w:t>
            </w:r>
          </w:p>
        </w:tc>
        <w:tc>
          <w:tcPr>
            <w:tcW w:w="1745" w:type="dxa"/>
            <w:noWrap w:val="0"/>
            <w:vAlign w:val="center"/>
          </w:tcPr>
          <w:p w14:paraId="5783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4,250.00</w:t>
            </w:r>
          </w:p>
        </w:tc>
      </w:tr>
      <w:tr w14:paraId="4CA9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69BD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82" w:type="dxa"/>
            <w:noWrap w:val="0"/>
            <w:vAlign w:val="center"/>
          </w:tcPr>
          <w:p w14:paraId="2C9C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SIRT5 Polyclonal antibody</w:t>
            </w:r>
          </w:p>
        </w:tc>
        <w:tc>
          <w:tcPr>
            <w:tcW w:w="1731" w:type="dxa"/>
            <w:noWrap w:val="0"/>
            <w:vAlign w:val="center"/>
          </w:tcPr>
          <w:p w14:paraId="605D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1268" w:type="dxa"/>
            <w:noWrap w:val="0"/>
            <w:vAlign w:val="center"/>
          </w:tcPr>
          <w:p w14:paraId="24D4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5672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4,400.00</w:t>
            </w:r>
          </w:p>
        </w:tc>
        <w:tc>
          <w:tcPr>
            <w:tcW w:w="1745" w:type="dxa"/>
            <w:noWrap w:val="0"/>
            <w:vAlign w:val="center"/>
          </w:tcPr>
          <w:p w14:paraId="7E70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8,800.00</w:t>
            </w:r>
          </w:p>
        </w:tc>
      </w:tr>
      <w:tr w14:paraId="5889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24B8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82" w:type="dxa"/>
            <w:noWrap w:val="0"/>
            <w:vAlign w:val="center"/>
          </w:tcPr>
          <w:p w14:paraId="2D62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P53 Polyclonal antibody</w:t>
            </w:r>
          </w:p>
        </w:tc>
        <w:tc>
          <w:tcPr>
            <w:tcW w:w="1731" w:type="dxa"/>
            <w:noWrap w:val="0"/>
            <w:vAlign w:val="center"/>
          </w:tcPr>
          <w:p w14:paraId="0FDA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1268" w:type="dxa"/>
            <w:noWrap w:val="0"/>
            <w:vAlign w:val="center"/>
          </w:tcPr>
          <w:p w14:paraId="5450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691C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4,400.00</w:t>
            </w:r>
          </w:p>
        </w:tc>
        <w:tc>
          <w:tcPr>
            <w:tcW w:w="1745" w:type="dxa"/>
            <w:noWrap w:val="0"/>
            <w:vAlign w:val="center"/>
          </w:tcPr>
          <w:p w14:paraId="6E70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4,400.00</w:t>
            </w:r>
          </w:p>
        </w:tc>
      </w:tr>
      <w:tr w14:paraId="0240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1D0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82" w:type="dxa"/>
            <w:noWrap w:val="0"/>
            <w:vAlign w:val="center"/>
          </w:tcPr>
          <w:p w14:paraId="007C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重组人SIRT5蛋白</w:t>
            </w:r>
          </w:p>
        </w:tc>
        <w:tc>
          <w:tcPr>
            <w:tcW w:w="1731" w:type="dxa"/>
            <w:noWrap w:val="0"/>
            <w:vAlign w:val="center"/>
          </w:tcPr>
          <w:p w14:paraId="2FBD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µg</w:t>
            </w:r>
          </w:p>
        </w:tc>
        <w:tc>
          <w:tcPr>
            <w:tcW w:w="1268" w:type="dxa"/>
            <w:noWrap w:val="0"/>
            <w:vAlign w:val="center"/>
          </w:tcPr>
          <w:p w14:paraId="6884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7807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7,518.00</w:t>
            </w:r>
          </w:p>
        </w:tc>
        <w:tc>
          <w:tcPr>
            <w:tcW w:w="1745" w:type="dxa"/>
            <w:noWrap w:val="0"/>
            <w:vAlign w:val="center"/>
          </w:tcPr>
          <w:p w14:paraId="1B31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7,518.00</w:t>
            </w:r>
          </w:p>
        </w:tc>
      </w:tr>
      <w:tr w14:paraId="621D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69D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82" w:type="dxa"/>
            <w:noWrap w:val="0"/>
            <w:vAlign w:val="center"/>
          </w:tcPr>
          <w:p w14:paraId="5A45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Phospho-Rb (Ser807/811) (D20B12) XP® Rabbit mAb</w:t>
            </w:r>
          </w:p>
        </w:tc>
        <w:tc>
          <w:tcPr>
            <w:tcW w:w="1731" w:type="dxa"/>
            <w:noWrap w:val="0"/>
            <w:vAlign w:val="center"/>
          </w:tcPr>
          <w:p w14:paraId="1869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µl</w:t>
            </w:r>
          </w:p>
        </w:tc>
        <w:tc>
          <w:tcPr>
            <w:tcW w:w="1268" w:type="dxa"/>
            <w:noWrap w:val="0"/>
            <w:vAlign w:val="center"/>
          </w:tcPr>
          <w:p w14:paraId="7B7A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0EE2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5,510.00</w:t>
            </w:r>
          </w:p>
        </w:tc>
        <w:tc>
          <w:tcPr>
            <w:tcW w:w="1745" w:type="dxa"/>
            <w:noWrap w:val="0"/>
            <w:vAlign w:val="center"/>
          </w:tcPr>
          <w:p w14:paraId="3568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5,510.00</w:t>
            </w:r>
          </w:p>
        </w:tc>
      </w:tr>
      <w:tr w14:paraId="2DAE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2194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82" w:type="dxa"/>
            <w:noWrap w:val="0"/>
            <w:vAlign w:val="center"/>
          </w:tcPr>
          <w:p w14:paraId="3196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Cyclin D1 Monoclonal antibody</w:t>
            </w:r>
          </w:p>
        </w:tc>
        <w:tc>
          <w:tcPr>
            <w:tcW w:w="1731" w:type="dxa"/>
            <w:noWrap w:val="0"/>
            <w:vAlign w:val="center"/>
          </w:tcPr>
          <w:p w14:paraId="1B9C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1268" w:type="dxa"/>
            <w:noWrap w:val="0"/>
            <w:vAlign w:val="center"/>
          </w:tcPr>
          <w:p w14:paraId="639A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511B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4,400.00</w:t>
            </w:r>
          </w:p>
        </w:tc>
        <w:tc>
          <w:tcPr>
            <w:tcW w:w="1745" w:type="dxa"/>
            <w:noWrap w:val="0"/>
            <w:vAlign w:val="center"/>
          </w:tcPr>
          <w:p w14:paraId="42F2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4,400.00</w:t>
            </w:r>
          </w:p>
        </w:tc>
      </w:tr>
      <w:tr w14:paraId="121B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4486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82" w:type="dxa"/>
            <w:noWrap w:val="0"/>
            <w:vAlign w:val="center"/>
          </w:tcPr>
          <w:p w14:paraId="35FD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P27; KIP1 Polyclonal antibody</w:t>
            </w:r>
          </w:p>
        </w:tc>
        <w:tc>
          <w:tcPr>
            <w:tcW w:w="1731" w:type="dxa"/>
            <w:noWrap w:val="0"/>
            <w:vAlign w:val="center"/>
          </w:tcPr>
          <w:p w14:paraId="58A5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1268" w:type="dxa"/>
            <w:noWrap w:val="0"/>
            <w:vAlign w:val="center"/>
          </w:tcPr>
          <w:p w14:paraId="37DE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6508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4,400.00</w:t>
            </w:r>
          </w:p>
        </w:tc>
        <w:tc>
          <w:tcPr>
            <w:tcW w:w="1745" w:type="dxa"/>
            <w:noWrap w:val="0"/>
            <w:vAlign w:val="center"/>
          </w:tcPr>
          <w:p w14:paraId="14BF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8,800.00</w:t>
            </w:r>
          </w:p>
        </w:tc>
      </w:tr>
      <w:tr w14:paraId="2CDF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4F56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82" w:type="dxa"/>
            <w:noWrap w:val="0"/>
            <w:vAlign w:val="center"/>
          </w:tcPr>
          <w:p w14:paraId="686A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Glut1 (E4S6I) Rabbit mAb</w:t>
            </w:r>
          </w:p>
        </w:tc>
        <w:tc>
          <w:tcPr>
            <w:tcW w:w="1731" w:type="dxa"/>
            <w:noWrap w:val="0"/>
            <w:vAlign w:val="center"/>
          </w:tcPr>
          <w:p w14:paraId="5672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µl</w:t>
            </w:r>
          </w:p>
        </w:tc>
        <w:tc>
          <w:tcPr>
            <w:tcW w:w="1268" w:type="dxa"/>
            <w:noWrap w:val="0"/>
            <w:vAlign w:val="center"/>
          </w:tcPr>
          <w:p w14:paraId="09DE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6E7C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4,550.00</w:t>
            </w:r>
          </w:p>
        </w:tc>
        <w:tc>
          <w:tcPr>
            <w:tcW w:w="1745" w:type="dxa"/>
            <w:noWrap w:val="0"/>
            <w:vAlign w:val="center"/>
          </w:tcPr>
          <w:p w14:paraId="59CE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4,550.00</w:t>
            </w:r>
          </w:p>
        </w:tc>
      </w:tr>
      <w:tr w14:paraId="2F30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2081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82" w:type="dxa"/>
            <w:noWrap w:val="0"/>
            <w:vAlign w:val="center"/>
          </w:tcPr>
          <w:p w14:paraId="7C2B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Hexokinase 2 Polyclonal antibody</w:t>
            </w:r>
          </w:p>
        </w:tc>
        <w:tc>
          <w:tcPr>
            <w:tcW w:w="1731" w:type="dxa"/>
            <w:noWrap w:val="0"/>
            <w:vAlign w:val="center"/>
          </w:tcPr>
          <w:p w14:paraId="1504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1268" w:type="dxa"/>
            <w:noWrap w:val="0"/>
            <w:vAlign w:val="center"/>
          </w:tcPr>
          <w:p w14:paraId="5FAE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10AD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4,400.00</w:t>
            </w:r>
          </w:p>
        </w:tc>
        <w:tc>
          <w:tcPr>
            <w:tcW w:w="1745" w:type="dxa"/>
            <w:noWrap w:val="0"/>
            <w:vAlign w:val="center"/>
          </w:tcPr>
          <w:p w14:paraId="580D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4,400.00</w:t>
            </w:r>
          </w:p>
        </w:tc>
      </w:tr>
      <w:tr w14:paraId="1EB4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DB8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2" w:type="dxa"/>
            <w:noWrap w:val="0"/>
            <w:vAlign w:val="center"/>
          </w:tcPr>
          <w:p w14:paraId="37E9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Anti-beta Actin抗体[mAbcam 8226] - Loading Control</w:t>
            </w:r>
          </w:p>
        </w:tc>
        <w:tc>
          <w:tcPr>
            <w:tcW w:w="1731" w:type="dxa"/>
            <w:noWrap w:val="0"/>
            <w:vAlign w:val="center"/>
          </w:tcPr>
          <w:p w14:paraId="4CF2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µg</w:t>
            </w:r>
          </w:p>
        </w:tc>
        <w:tc>
          <w:tcPr>
            <w:tcW w:w="1268" w:type="dxa"/>
            <w:noWrap w:val="0"/>
            <w:vAlign w:val="center"/>
          </w:tcPr>
          <w:p w14:paraId="7AD7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254C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4,430.00</w:t>
            </w:r>
          </w:p>
        </w:tc>
        <w:tc>
          <w:tcPr>
            <w:tcW w:w="1745" w:type="dxa"/>
            <w:noWrap w:val="0"/>
            <w:vAlign w:val="center"/>
          </w:tcPr>
          <w:p w14:paraId="70BB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4,430.00</w:t>
            </w:r>
          </w:p>
        </w:tc>
      </w:tr>
      <w:tr w14:paraId="5736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D7C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2" w:type="dxa"/>
            <w:noWrap w:val="0"/>
            <w:vAlign w:val="center"/>
          </w:tcPr>
          <w:p w14:paraId="4B9D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Ki-67 Polyclonal antibody</w:t>
            </w:r>
          </w:p>
        </w:tc>
        <w:tc>
          <w:tcPr>
            <w:tcW w:w="1731" w:type="dxa"/>
            <w:noWrap w:val="0"/>
            <w:vAlign w:val="center"/>
          </w:tcPr>
          <w:p w14:paraId="31C7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1268" w:type="dxa"/>
            <w:noWrap w:val="0"/>
            <w:vAlign w:val="center"/>
          </w:tcPr>
          <w:p w14:paraId="57DC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2BBF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4,400.00</w:t>
            </w:r>
          </w:p>
        </w:tc>
        <w:tc>
          <w:tcPr>
            <w:tcW w:w="1745" w:type="dxa"/>
            <w:noWrap w:val="0"/>
            <w:vAlign w:val="center"/>
          </w:tcPr>
          <w:p w14:paraId="7045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4,400.00</w:t>
            </w:r>
          </w:p>
        </w:tc>
      </w:tr>
      <w:tr w14:paraId="2D26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5F4F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2" w:type="dxa"/>
            <w:noWrap w:val="0"/>
            <w:vAlign w:val="center"/>
          </w:tcPr>
          <w:p w14:paraId="71E6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Cyclin D1 Monoclonal antibody</w:t>
            </w:r>
          </w:p>
        </w:tc>
        <w:tc>
          <w:tcPr>
            <w:tcW w:w="1731" w:type="dxa"/>
            <w:noWrap w:val="0"/>
            <w:vAlign w:val="center"/>
          </w:tcPr>
          <w:p w14:paraId="2986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1268" w:type="dxa"/>
            <w:noWrap w:val="0"/>
            <w:vAlign w:val="center"/>
          </w:tcPr>
          <w:p w14:paraId="41BD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3C26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4,400.00</w:t>
            </w:r>
          </w:p>
        </w:tc>
        <w:tc>
          <w:tcPr>
            <w:tcW w:w="1745" w:type="dxa"/>
            <w:noWrap w:val="0"/>
            <w:vAlign w:val="center"/>
          </w:tcPr>
          <w:p w14:paraId="7285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4,400.00</w:t>
            </w:r>
          </w:p>
        </w:tc>
      </w:tr>
    </w:tbl>
    <w:p w14:paraId="674CB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 w14:paraId="35D50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 w14:paraId="4961F9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 w14:paraId="7731E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 w14:paraId="088E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019C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17351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 w14:paraId="1B04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 w14:paraId="6003C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 w14:paraId="1927E0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red"/>
          <w:lang w:val="en-US" w:eastAsia="zh-CN"/>
        </w:rPr>
        <w:t>报名时间以邮箱收到电子版资料的时间为准。</w:t>
      </w:r>
    </w:p>
    <w:p w14:paraId="5AC92D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2.报名起止时间：公告发布之日起至2025年6月12日17：30。</w:t>
      </w:r>
    </w:p>
    <w:p w14:paraId="3190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 w14:paraId="6FD31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ECA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7029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 w14:paraId="3CC140F9">
      <w:pPr>
        <w:pStyle w:val="10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6月9日</w:t>
      </w:r>
    </w:p>
    <w:p w14:paraId="0EB7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483"/>
        <w:gridCol w:w="1491"/>
        <w:gridCol w:w="1024"/>
        <w:gridCol w:w="882"/>
        <w:gridCol w:w="1551"/>
        <w:gridCol w:w="2300"/>
        <w:gridCol w:w="1888"/>
      </w:tblGrid>
      <w:tr w14:paraId="045C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2" w:type="pct"/>
            <w:noWrap w:val="0"/>
            <w:vAlign w:val="center"/>
          </w:tcPr>
          <w:p w14:paraId="5093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1" w:type="pct"/>
            <w:noWrap w:val="0"/>
            <w:vAlign w:val="center"/>
          </w:tcPr>
          <w:p w14:paraId="19A3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 w14:paraId="2A34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 w14:paraId="0E7D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311" w:type="pct"/>
            <w:noWrap w:val="0"/>
            <w:vAlign w:val="center"/>
          </w:tcPr>
          <w:p w14:paraId="4DA6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47" w:type="pct"/>
            <w:noWrap w:val="0"/>
            <w:vAlign w:val="center"/>
          </w:tcPr>
          <w:p w14:paraId="6AC5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811" w:type="pct"/>
            <w:noWrap w:val="0"/>
            <w:vAlign w:val="center"/>
          </w:tcPr>
          <w:p w14:paraId="58C5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药交网耗材编码（如有）</w:t>
            </w:r>
          </w:p>
        </w:tc>
        <w:tc>
          <w:tcPr>
            <w:tcW w:w="666" w:type="pct"/>
            <w:noWrap w:val="0"/>
            <w:vAlign w:val="center"/>
          </w:tcPr>
          <w:p w14:paraId="56A3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2DA3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B5C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pct"/>
            <w:noWrap w:val="0"/>
            <w:vAlign w:val="center"/>
          </w:tcPr>
          <w:p w14:paraId="4AD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Leibovitz L-15 培养基</w:t>
            </w:r>
          </w:p>
        </w:tc>
        <w:tc>
          <w:tcPr>
            <w:tcW w:w="526" w:type="pct"/>
            <w:noWrap w:val="0"/>
            <w:vAlign w:val="center"/>
          </w:tcPr>
          <w:p w14:paraId="5C4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361" w:type="pct"/>
            <w:noWrap w:val="0"/>
            <w:vAlign w:val="center"/>
          </w:tcPr>
          <w:p w14:paraId="2843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EAF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EDD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4AF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85D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BA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018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pct"/>
            <w:noWrap w:val="0"/>
            <w:vAlign w:val="center"/>
          </w:tcPr>
          <w:p w14:paraId="1B54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McCoy's 5A （改良）培养基</w:t>
            </w:r>
          </w:p>
        </w:tc>
        <w:tc>
          <w:tcPr>
            <w:tcW w:w="526" w:type="pct"/>
            <w:noWrap w:val="0"/>
            <w:vAlign w:val="center"/>
          </w:tcPr>
          <w:p w14:paraId="366E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 mL</w:t>
            </w:r>
          </w:p>
        </w:tc>
        <w:tc>
          <w:tcPr>
            <w:tcW w:w="361" w:type="pct"/>
            <w:noWrap w:val="0"/>
            <w:vAlign w:val="center"/>
          </w:tcPr>
          <w:p w14:paraId="0B7C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7DE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324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8FC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FED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A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7B1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pct"/>
            <w:noWrap w:val="0"/>
            <w:vAlign w:val="center"/>
          </w:tcPr>
          <w:p w14:paraId="0FB7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单克隆抗-FLAG® M2 小鼠抗</w:t>
            </w:r>
          </w:p>
        </w:tc>
        <w:tc>
          <w:tcPr>
            <w:tcW w:w="526" w:type="pct"/>
            <w:noWrap w:val="0"/>
            <w:vAlign w:val="center"/>
          </w:tcPr>
          <w:p w14:paraId="212D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 mg</w:t>
            </w:r>
          </w:p>
        </w:tc>
        <w:tc>
          <w:tcPr>
            <w:tcW w:w="361" w:type="pct"/>
            <w:noWrap w:val="0"/>
            <w:vAlign w:val="center"/>
          </w:tcPr>
          <w:p w14:paraId="1850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781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B69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238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0FC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B2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pct"/>
            <w:noWrap w:val="0"/>
            <w:vAlign w:val="center"/>
          </w:tcPr>
          <w:p w14:paraId="472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单克隆抗-HA 小鼠抗</w:t>
            </w:r>
          </w:p>
        </w:tc>
        <w:tc>
          <w:tcPr>
            <w:tcW w:w="526" w:type="pct"/>
            <w:noWrap w:val="0"/>
            <w:vAlign w:val="center"/>
          </w:tcPr>
          <w:p w14:paraId="663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361" w:type="pct"/>
            <w:noWrap w:val="0"/>
            <w:vAlign w:val="center"/>
          </w:tcPr>
          <w:p w14:paraId="14C1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9F6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4F3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541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A8B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00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2187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pct"/>
            <w:noWrap w:val="0"/>
            <w:vAlign w:val="center"/>
          </w:tcPr>
          <w:p w14:paraId="0492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P53 Monoclonal antibody</w:t>
            </w:r>
          </w:p>
        </w:tc>
        <w:tc>
          <w:tcPr>
            <w:tcW w:w="526" w:type="pct"/>
            <w:noWrap w:val="0"/>
            <w:vAlign w:val="center"/>
          </w:tcPr>
          <w:p w14:paraId="1D8A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361" w:type="pct"/>
            <w:noWrap w:val="0"/>
            <w:vAlign w:val="center"/>
          </w:tcPr>
          <w:p w14:paraId="0A9F7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DC62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1B0C8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3722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A1B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C5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D6C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pct"/>
            <w:noWrap w:val="0"/>
            <w:vAlign w:val="center"/>
          </w:tcPr>
          <w:p w14:paraId="0F71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Rabbit (DA1E) mAb IgG XP® Isotype Control</w:t>
            </w:r>
          </w:p>
        </w:tc>
        <w:tc>
          <w:tcPr>
            <w:tcW w:w="526" w:type="pct"/>
            <w:noWrap w:val="0"/>
            <w:vAlign w:val="center"/>
          </w:tcPr>
          <w:p w14:paraId="1A8C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 µg</w:t>
            </w:r>
          </w:p>
        </w:tc>
        <w:tc>
          <w:tcPr>
            <w:tcW w:w="361" w:type="pct"/>
            <w:noWrap w:val="0"/>
            <w:vAlign w:val="center"/>
          </w:tcPr>
          <w:p w14:paraId="76665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304D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6940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72F3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2FD8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E6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27B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pct"/>
            <w:noWrap w:val="0"/>
            <w:vAlign w:val="center"/>
          </w:tcPr>
          <w:p w14:paraId="6B6B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抗-FLAG® 兔抗</w:t>
            </w:r>
          </w:p>
        </w:tc>
        <w:tc>
          <w:tcPr>
            <w:tcW w:w="526" w:type="pct"/>
            <w:noWrap w:val="0"/>
            <w:vAlign w:val="center"/>
          </w:tcPr>
          <w:p w14:paraId="6CE6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 mg</w:t>
            </w:r>
          </w:p>
        </w:tc>
        <w:tc>
          <w:tcPr>
            <w:tcW w:w="361" w:type="pct"/>
            <w:noWrap w:val="0"/>
            <w:vAlign w:val="center"/>
          </w:tcPr>
          <w:p w14:paraId="42452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0F8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ED42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37A28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2D56B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CC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2DB6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1" w:type="pct"/>
            <w:noWrap w:val="0"/>
            <w:vAlign w:val="center"/>
          </w:tcPr>
          <w:p w14:paraId="155C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HA-Tag (C29F4) Rabbit mAb</w:t>
            </w:r>
          </w:p>
        </w:tc>
        <w:tc>
          <w:tcPr>
            <w:tcW w:w="526" w:type="pct"/>
            <w:noWrap w:val="0"/>
            <w:vAlign w:val="center"/>
          </w:tcPr>
          <w:p w14:paraId="38B8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µl</w:t>
            </w:r>
          </w:p>
        </w:tc>
        <w:tc>
          <w:tcPr>
            <w:tcW w:w="361" w:type="pct"/>
            <w:noWrap w:val="0"/>
            <w:vAlign w:val="center"/>
          </w:tcPr>
          <w:p w14:paraId="71B48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20AB2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FB4B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4998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A947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CA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1A4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1" w:type="pct"/>
            <w:noWrap w:val="0"/>
            <w:vAlign w:val="center"/>
          </w:tcPr>
          <w:p w14:paraId="3C74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SIRT5 Polyclonal antibody</w:t>
            </w:r>
          </w:p>
        </w:tc>
        <w:tc>
          <w:tcPr>
            <w:tcW w:w="526" w:type="pct"/>
            <w:noWrap w:val="0"/>
            <w:vAlign w:val="center"/>
          </w:tcPr>
          <w:p w14:paraId="5A1E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361" w:type="pct"/>
            <w:noWrap w:val="0"/>
            <w:vAlign w:val="center"/>
          </w:tcPr>
          <w:p w14:paraId="34DFA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785C6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E1DC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2A02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76C18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04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9CF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pct"/>
            <w:noWrap w:val="0"/>
            <w:vAlign w:val="center"/>
          </w:tcPr>
          <w:p w14:paraId="1F92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P53 Polyclonal antibody</w:t>
            </w:r>
          </w:p>
        </w:tc>
        <w:tc>
          <w:tcPr>
            <w:tcW w:w="526" w:type="pct"/>
            <w:noWrap w:val="0"/>
            <w:vAlign w:val="center"/>
          </w:tcPr>
          <w:p w14:paraId="053E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361" w:type="pct"/>
            <w:noWrap w:val="0"/>
            <w:vAlign w:val="center"/>
          </w:tcPr>
          <w:p w14:paraId="29F72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78E42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57A4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D41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8C55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02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6A41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1" w:type="pct"/>
            <w:noWrap w:val="0"/>
            <w:vAlign w:val="center"/>
          </w:tcPr>
          <w:p w14:paraId="0346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重组人SIRT5蛋白</w:t>
            </w:r>
          </w:p>
        </w:tc>
        <w:tc>
          <w:tcPr>
            <w:tcW w:w="526" w:type="pct"/>
            <w:noWrap w:val="0"/>
            <w:vAlign w:val="center"/>
          </w:tcPr>
          <w:p w14:paraId="4DDB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µg</w:t>
            </w:r>
          </w:p>
        </w:tc>
        <w:tc>
          <w:tcPr>
            <w:tcW w:w="361" w:type="pct"/>
            <w:noWrap w:val="0"/>
            <w:vAlign w:val="center"/>
          </w:tcPr>
          <w:p w14:paraId="2BC36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69A9A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6855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89F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E7D1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75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2DD8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1" w:type="pct"/>
            <w:noWrap w:val="0"/>
            <w:vAlign w:val="center"/>
          </w:tcPr>
          <w:p w14:paraId="19B4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Phospho-Rb (Ser807/811) (D20B12) XP® Rabbit mAb</w:t>
            </w:r>
          </w:p>
        </w:tc>
        <w:tc>
          <w:tcPr>
            <w:tcW w:w="526" w:type="pct"/>
            <w:noWrap w:val="0"/>
            <w:vAlign w:val="center"/>
          </w:tcPr>
          <w:p w14:paraId="5AFD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µl</w:t>
            </w:r>
          </w:p>
        </w:tc>
        <w:tc>
          <w:tcPr>
            <w:tcW w:w="361" w:type="pct"/>
            <w:noWrap w:val="0"/>
            <w:vAlign w:val="center"/>
          </w:tcPr>
          <w:p w14:paraId="294B8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74934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658A2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702C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3DCA6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29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1C90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1" w:type="pct"/>
            <w:noWrap w:val="0"/>
            <w:vAlign w:val="center"/>
          </w:tcPr>
          <w:p w14:paraId="7C60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Cyclin D1 Monoclonal antibody</w:t>
            </w:r>
          </w:p>
        </w:tc>
        <w:tc>
          <w:tcPr>
            <w:tcW w:w="526" w:type="pct"/>
            <w:noWrap w:val="0"/>
            <w:vAlign w:val="center"/>
          </w:tcPr>
          <w:p w14:paraId="21F8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361" w:type="pct"/>
            <w:noWrap w:val="0"/>
            <w:vAlign w:val="center"/>
          </w:tcPr>
          <w:p w14:paraId="64F34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2B30B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C4BF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3F2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65DD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B1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6401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1" w:type="pct"/>
            <w:noWrap w:val="0"/>
            <w:vAlign w:val="center"/>
          </w:tcPr>
          <w:p w14:paraId="10DF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P27; KIP1 Polyclonal antibody</w:t>
            </w:r>
          </w:p>
        </w:tc>
        <w:tc>
          <w:tcPr>
            <w:tcW w:w="526" w:type="pct"/>
            <w:noWrap w:val="0"/>
            <w:vAlign w:val="center"/>
          </w:tcPr>
          <w:p w14:paraId="27F7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361" w:type="pct"/>
            <w:noWrap w:val="0"/>
            <w:vAlign w:val="center"/>
          </w:tcPr>
          <w:p w14:paraId="74248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28813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17EA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77D1A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CC99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B0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45AF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1" w:type="pct"/>
            <w:noWrap w:val="0"/>
            <w:vAlign w:val="center"/>
          </w:tcPr>
          <w:p w14:paraId="5B63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Glut1 (E4S6I) Rabbit mAb</w:t>
            </w:r>
          </w:p>
        </w:tc>
        <w:tc>
          <w:tcPr>
            <w:tcW w:w="526" w:type="pct"/>
            <w:noWrap w:val="0"/>
            <w:vAlign w:val="center"/>
          </w:tcPr>
          <w:p w14:paraId="26B5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µl</w:t>
            </w:r>
          </w:p>
        </w:tc>
        <w:tc>
          <w:tcPr>
            <w:tcW w:w="361" w:type="pct"/>
            <w:noWrap w:val="0"/>
            <w:vAlign w:val="center"/>
          </w:tcPr>
          <w:p w14:paraId="69284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BA9E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1421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122A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03872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B5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6DC8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1" w:type="pct"/>
            <w:noWrap w:val="0"/>
            <w:vAlign w:val="center"/>
          </w:tcPr>
          <w:p w14:paraId="15C4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Hexokinase 2 Polyclonal antibody</w:t>
            </w:r>
          </w:p>
        </w:tc>
        <w:tc>
          <w:tcPr>
            <w:tcW w:w="526" w:type="pct"/>
            <w:noWrap w:val="0"/>
            <w:vAlign w:val="center"/>
          </w:tcPr>
          <w:p w14:paraId="0139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361" w:type="pct"/>
            <w:noWrap w:val="0"/>
            <w:vAlign w:val="center"/>
          </w:tcPr>
          <w:p w14:paraId="7EDAB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792CD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ADC2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4A44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07859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19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1E1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1" w:type="pct"/>
            <w:noWrap w:val="0"/>
            <w:vAlign w:val="center"/>
          </w:tcPr>
          <w:p w14:paraId="0350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Anti-beta Actin抗体[mAbcam 8226] - Loading Control</w:t>
            </w:r>
          </w:p>
        </w:tc>
        <w:tc>
          <w:tcPr>
            <w:tcW w:w="526" w:type="pct"/>
            <w:noWrap w:val="0"/>
            <w:vAlign w:val="center"/>
          </w:tcPr>
          <w:p w14:paraId="4E8A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µg</w:t>
            </w:r>
          </w:p>
        </w:tc>
        <w:tc>
          <w:tcPr>
            <w:tcW w:w="361" w:type="pct"/>
            <w:noWrap w:val="0"/>
            <w:vAlign w:val="center"/>
          </w:tcPr>
          <w:p w14:paraId="7A5E5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771C1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16ACE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C97A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76B05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1D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631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1" w:type="pct"/>
            <w:noWrap w:val="0"/>
            <w:vAlign w:val="center"/>
          </w:tcPr>
          <w:p w14:paraId="4DCB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Ki-67 Polyclonal antibody</w:t>
            </w:r>
          </w:p>
        </w:tc>
        <w:tc>
          <w:tcPr>
            <w:tcW w:w="526" w:type="pct"/>
            <w:noWrap w:val="0"/>
            <w:vAlign w:val="center"/>
          </w:tcPr>
          <w:p w14:paraId="7BF4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361" w:type="pct"/>
            <w:noWrap w:val="0"/>
            <w:vAlign w:val="center"/>
          </w:tcPr>
          <w:p w14:paraId="1D89D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78F0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55797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1D9D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7BED2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D9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64E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1" w:type="pct"/>
            <w:noWrap w:val="0"/>
            <w:vAlign w:val="center"/>
          </w:tcPr>
          <w:p w14:paraId="6BEE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Cyclin D1 Monoclonal antibody</w:t>
            </w:r>
          </w:p>
        </w:tc>
        <w:tc>
          <w:tcPr>
            <w:tcW w:w="526" w:type="pct"/>
            <w:noWrap w:val="0"/>
            <w:vAlign w:val="center"/>
          </w:tcPr>
          <w:p w14:paraId="59CF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μL</w:t>
            </w:r>
          </w:p>
        </w:tc>
        <w:tc>
          <w:tcPr>
            <w:tcW w:w="361" w:type="pct"/>
            <w:noWrap w:val="0"/>
            <w:vAlign w:val="center"/>
          </w:tcPr>
          <w:p w14:paraId="13CD9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AEFF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9F05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218A7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39FBD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DB66531"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50FF2F6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27E428-54F0-4991-B1F4-69282C9E52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A1289DF-5A6A-4BC4-B1AB-2905C0E0AA1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1E68B17-B6E4-41B6-A6F1-540B64639A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E8897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8705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938705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50F06"/>
    <w:rsid w:val="0C7D3FA0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2C4CF2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905B5F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DE80860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9C63D1"/>
    <w:rsid w:val="5EA22A9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1F730C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741A56"/>
    <w:rsid w:val="78A96C4C"/>
    <w:rsid w:val="78CF409D"/>
    <w:rsid w:val="790A2EF2"/>
    <w:rsid w:val="79141A3D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1088</Words>
  <Characters>2233</Characters>
  <Lines>1</Lines>
  <Paragraphs>1</Paragraphs>
  <TotalTime>14</TotalTime>
  <ScaleCrop>false</ScaleCrop>
  <LinksUpToDate>false</LinksUpToDate>
  <CharactersWithSpaces>2383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米猪</cp:lastModifiedBy>
  <cp:lastPrinted>2022-10-11T08:12:00Z</cp:lastPrinted>
  <dcterms:modified xsi:type="dcterms:W3CDTF">2025-06-09T09:53:48Z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571DC4D90DB140F0BBFCD5347C91D3A3_13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eyJoZGlkIjoiMGViNzA0OTRhM2VhMDQ4ODI1MTRmYjEzODRmOTA0ZWUiLCJ1c2VySWQiOiIxMTQwNDMzOTA3In0=</vt:lpwstr>
  </property>
</Properties>
</file>