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EAD2F">
      <w:pPr>
        <w:jc w:val="center"/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荣昌区人民医院</w:t>
      </w:r>
    </w:p>
    <w:p w14:paraId="4535069A">
      <w:pPr>
        <w:jc w:val="center"/>
        <w:rPr>
          <w:rFonts w:ascii="方正小标宋_GBK" w:hAnsi="宋体" w:eastAsia="方正小标宋_GBK" w:cs="宋体"/>
          <w:b/>
          <w:sz w:val="36"/>
          <w:szCs w:val="32"/>
        </w:rPr>
      </w:pPr>
      <w:r>
        <w:rPr>
          <w:rFonts w:hint="eastAsia" w:ascii="方正小标宋_GBK" w:hAnsi="宋体" w:eastAsia="方正小标宋_GBK" w:cs="宋体"/>
          <w:b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2024年护士工作服采购公告</w:t>
      </w:r>
    </w:p>
    <w:p w14:paraId="63729E6A">
      <w:pPr>
        <w:ind w:firstLine="640" w:firstLineChars="200"/>
        <w:jc w:val="left"/>
        <w:rPr>
          <w:rFonts w:hint="eastAsia" w:ascii="方正楷体_GBK" w:eastAsia="方正楷体_GBK"/>
          <w:sz w:val="32"/>
          <w:szCs w:val="32"/>
        </w:rPr>
      </w:pPr>
    </w:p>
    <w:p w14:paraId="2D7FA604">
      <w:pPr>
        <w:ind w:firstLine="640" w:firstLineChars="200"/>
        <w:jc w:val="left"/>
        <w:rPr>
          <w:rFonts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sz w:val="32"/>
          <w:szCs w:val="32"/>
        </w:rPr>
        <w:t>根据业务需求，我院拟于近期进行护士工作服</w:t>
      </w:r>
      <w:r>
        <w:rPr>
          <w:rFonts w:hint="eastAsia" w:ascii="方正楷体_GBK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采购工作。欢迎有意向的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公司自行到我院了解和现场踏勘，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17 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30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前持公司资质到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行政楼二楼采购办3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报名，我院将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行政楼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楼会议室举行该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现场议价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。现将相关事宜告知如下：</w:t>
      </w:r>
    </w:p>
    <w:p w14:paraId="60E45404">
      <w:pPr>
        <w:ind w:firstLine="600" w:firstLineChars="200"/>
        <w:rPr>
          <w:rFonts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一、我院预计工作服采购量：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592"/>
        <w:gridCol w:w="2131"/>
        <w:gridCol w:w="2131"/>
      </w:tblGrid>
      <w:tr w14:paraId="7C65E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8" w:type="dxa"/>
          </w:tcPr>
          <w:p w14:paraId="2E0489E9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品种</w:t>
            </w:r>
          </w:p>
        </w:tc>
        <w:tc>
          <w:tcPr>
            <w:tcW w:w="1592" w:type="dxa"/>
          </w:tcPr>
          <w:p w14:paraId="1001B908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2131" w:type="dxa"/>
          </w:tcPr>
          <w:p w14:paraId="6C9F619B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31" w:type="dxa"/>
          </w:tcPr>
          <w:p w14:paraId="33DA3A01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65F1ED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8" w:type="dxa"/>
          </w:tcPr>
          <w:p w14:paraId="0D4D8D9A">
            <w:pPr>
              <w:spacing w:line="440" w:lineRule="exact"/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护士冬装</w:t>
            </w: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（长袖）</w:t>
            </w:r>
          </w:p>
        </w:tc>
        <w:tc>
          <w:tcPr>
            <w:tcW w:w="1592" w:type="dxa"/>
          </w:tcPr>
          <w:p w14:paraId="5E0978C6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衣裤</w:t>
            </w:r>
          </w:p>
        </w:tc>
        <w:tc>
          <w:tcPr>
            <w:tcW w:w="2131" w:type="dxa"/>
          </w:tcPr>
          <w:p w14:paraId="095EA3BC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131" w:type="dxa"/>
          </w:tcPr>
          <w:p w14:paraId="2C4C1E0A">
            <w:pPr>
              <w:spacing w:line="440" w:lineRule="exact"/>
              <w:rPr>
                <w:rFonts w:hint="default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</w:tr>
      <w:tr w14:paraId="55C13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8" w:type="dxa"/>
          </w:tcPr>
          <w:p w14:paraId="525D1D98">
            <w:pPr>
              <w:spacing w:line="440" w:lineRule="exact"/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护士夏装</w:t>
            </w: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（短袖）</w:t>
            </w:r>
          </w:p>
        </w:tc>
        <w:tc>
          <w:tcPr>
            <w:tcW w:w="1592" w:type="dxa"/>
          </w:tcPr>
          <w:p w14:paraId="0E92EEDB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衣裤</w:t>
            </w:r>
          </w:p>
        </w:tc>
        <w:tc>
          <w:tcPr>
            <w:tcW w:w="2131" w:type="dxa"/>
          </w:tcPr>
          <w:p w14:paraId="49B076AE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131" w:type="dxa"/>
          </w:tcPr>
          <w:p w14:paraId="732E9FB5">
            <w:pPr>
              <w:spacing w:line="440" w:lineRule="exact"/>
              <w:rPr>
                <w:rFonts w:hint="default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</w:tr>
    </w:tbl>
    <w:p w14:paraId="659EAFA8">
      <w:pPr>
        <w:spacing w:line="440" w:lineRule="exact"/>
        <w:ind w:firstLine="600" w:firstLineChars="200"/>
        <w:rPr>
          <w:rFonts w:ascii="方正楷体_GBK" w:hAnsi="宋体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楷体_GBK" w:hAnsi="宋体" w:eastAsia="方正楷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项目技术要求</w:t>
      </w:r>
    </w:p>
    <w:p w14:paraId="4FE40477">
      <w:pPr>
        <w:ind w:firstLine="600" w:firstLineChars="200"/>
        <w:jc w:val="left"/>
        <w:rPr>
          <w:rFonts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  <w:lang w:val="en-US" w:eastAsia="zh-CN"/>
        </w:rPr>
        <w:t>1</w:t>
      </w:r>
      <w:r>
        <w:rPr>
          <w:rFonts w:hint="eastAsia" w:ascii="方正楷体_GBK" w:eastAsia="方正楷体_GBK"/>
          <w:color w:val="auto"/>
          <w:sz w:val="30"/>
          <w:szCs w:val="30"/>
        </w:rPr>
        <w:t>、</w:t>
      </w:r>
      <w:r>
        <w:rPr>
          <w:rFonts w:hint="eastAsia" w:ascii="方正楷体_GBK" w:eastAsia="方正楷体_GBK"/>
          <w:color w:val="auto"/>
          <w:sz w:val="32"/>
          <w:szCs w:val="32"/>
          <w:shd w:val="clear" w:color="auto" w:fill="FAFAFA"/>
        </w:rPr>
        <w:t>印刷重庆市</w:t>
      </w:r>
      <w:r>
        <w:rPr>
          <w:rFonts w:hint="eastAsia" w:ascii="方正楷体_GBK" w:eastAsia="方正楷体_GBK"/>
          <w:color w:val="auto"/>
          <w:sz w:val="32"/>
          <w:szCs w:val="32"/>
          <w:shd w:val="clear" w:color="auto" w:fill="FAFAFA"/>
          <w:lang w:eastAsia="zh-CN"/>
        </w:rPr>
        <w:t>荣昌区人民医院</w:t>
      </w:r>
      <w:r>
        <w:rPr>
          <w:rFonts w:hint="eastAsia" w:ascii="方正楷体_GBK" w:eastAsia="方正楷体_GBK"/>
          <w:color w:val="auto"/>
          <w:sz w:val="32"/>
          <w:szCs w:val="32"/>
          <w:shd w:val="clear" w:color="auto" w:fill="FAFAFA"/>
        </w:rPr>
        <w:t>字样及院徽标识（以院方样品为准），并贴有供货或生产标识。</w:t>
      </w:r>
    </w:p>
    <w:p w14:paraId="0FDD47EC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2、面料质量要求</w:t>
      </w:r>
    </w:p>
    <w:p w14:paraId="50487C5E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1.纤维含量:75%聚酯纤维(±3%)  25%棉(±3%)；</w:t>
      </w:r>
    </w:p>
    <w:p w14:paraId="54C47450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 xml:space="preserve">2.单位面积质量(g/m2) ≥200（±5）; </w:t>
      </w:r>
    </w:p>
    <w:p w14:paraId="1C62D377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3.纱线线密度(tex): 经向:35.9(允差±5%)，纬向: 36.7(允差±5%);</w:t>
      </w:r>
    </w:p>
    <w:p w14:paraId="73826EA7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4.机织物密度(根/10cm):经向:320(允差±5%)，纬向:230 (允差±5%);</w:t>
      </w:r>
    </w:p>
    <w:p w14:paraId="76D70A74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5.pH 值:4.0</w:t>
      </w:r>
      <w:r>
        <w:rPr>
          <w:rFonts w:hint="eastAsia" w:ascii="方正楷体_GBK" w:eastAsia="方正楷体_GBK"/>
          <w:color w:val="auto"/>
          <w:sz w:val="30"/>
          <w:szCs w:val="30"/>
          <w:lang w:val="en-US" w:eastAsia="zh-CN"/>
        </w:rPr>
        <w:t>-</w:t>
      </w:r>
      <w:r>
        <w:rPr>
          <w:rFonts w:hint="eastAsia" w:ascii="方正楷体_GBK" w:eastAsia="方正楷体_GBK"/>
          <w:color w:val="auto"/>
          <w:sz w:val="30"/>
          <w:szCs w:val="30"/>
        </w:rPr>
        <w:t>8.5;</w:t>
      </w:r>
    </w:p>
    <w:p w14:paraId="3F970A44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6.甲醛含量(mg/kg):≤75;</w:t>
      </w:r>
    </w:p>
    <w:p w14:paraId="3AE1EB00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7.可分解致癌芳香胺染料:未检出。</w:t>
      </w:r>
    </w:p>
    <w:p w14:paraId="17397F39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8.异味:无异味;</w:t>
      </w:r>
    </w:p>
    <w:p w14:paraId="6AFD2A95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9.断裂强力:经向≥1300N，纬向 ≥700N;</w:t>
      </w:r>
    </w:p>
    <w:p w14:paraId="4B50A3D2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10.起球:符合 FZ/T 81007-2022 优等品要求， ≥4 级;</w:t>
      </w:r>
    </w:p>
    <w:p w14:paraId="128C1CCF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  <w:r>
        <w:rPr>
          <w:rFonts w:hint="eastAsia" w:ascii="方正楷体_GBK" w:eastAsia="方正楷体_GBK"/>
          <w:color w:val="auto"/>
          <w:sz w:val="30"/>
          <w:szCs w:val="30"/>
        </w:rPr>
        <w:t>11.抗菌性能-抑菌率:符合 GB/T 20944.3-2008 标准抗菌效果 评价要求，金黄色葡萄球 菌抑菌率 ≥70%，大肠杆菌抑菌率≥70%，白色念珠菌抑菌率 ≥70%。</w:t>
      </w:r>
      <w:r>
        <w:rPr>
          <w:rFonts w:hint="eastAsia" w:ascii="方正楷体_GBK" w:eastAsia="方正楷体_GBK"/>
          <w:color w:val="auto"/>
          <w:sz w:val="30"/>
          <w:szCs w:val="30"/>
          <w:lang w:val="en-US" w:eastAsia="zh-CN"/>
        </w:rPr>
        <w:t>（±3%）；</w:t>
      </w:r>
    </w:p>
    <w:p w14:paraId="017582B3">
      <w:pPr>
        <w:ind w:firstLine="600" w:firstLineChars="200"/>
        <w:jc w:val="left"/>
        <w:rPr>
          <w:rFonts w:hint="eastAsia" w:ascii="方正楷体_GBK" w:eastAsia="方正楷体_GBK"/>
          <w:color w:val="auto"/>
          <w:sz w:val="30"/>
          <w:szCs w:val="30"/>
        </w:rPr>
      </w:pPr>
    </w:p>
    <w:p w14:paraId="0048299F">
      <w:pPr>
        <w:ind w:firstLine="600" w:firstLineChars="200"/>
        <w:jc w:val="left"/>
        <w:rPr>
          <w:rFonts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</w:t>
      </w:r>
      <w:r>
        <w:rPr>
          <w:rFonts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参加议价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提交资料内容。</w:t>
      </w:r>
    </w:p>
    <w:p w14:paraId="18DCC4F2">
      <w:pPr>
        <w:ind w:firstLine="600" w:firstLineChars="200"/>
        <w:rPr>
          <w:rFonts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（一）基本资料。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1、提供项目技术的响应资料；2、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加盖鲜章的公司法人证书、营业执照、法人授权委托书等复印件。</w:t>
      </w:r>
    </w:p>
    <w:p w14:paraId="1236F2D9">
      <w:pPr>
        <w:ind w:firstLine="600" w:firstLineChars="200"/>
        <w:jc w:val="left"/>
        <w:rPr>
          <w:rFonts w:ascii="方正楷体_GBK" w:hAnsi="宋体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（二）商务资料</w:t>
      </w:r>
    </w:p>
    <w:p w14:paraId="626F8E49">
      <w:pPr>
        <w:ind w:firstLine="600" w:firstLineChars="200"/>
        <w:jc w:val="left"/>
        <w:rPr>
          <w:rFonts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1、提供面料国家或行业质量检测报告。</w:t>
      </w:r>
      <w:bookmarkStart w:id="0" w:name="_GoBack"/>
      <w:bookmarkEnd w:id="0"/>
    </w:p>
    <w:p w14:paraId="644CB57F">
      <w:pPr>
        <w:snapToGrid w:val="0"/>
        <w:spacing w:line="440" w:lineRule="exact"/>
        <w:ind w:firstLine="600" w:firstLineChars="200"/>
        <w:rPr>
          <w:rFonts w:ascii="方正楷体_GBK" w:hAnsi="宋体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宋体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2、提供拟参加</w:t>
      </w:r>
      <w:r>
        <w:rPr>
          <w:rFonts w:hint="eastAsia" w:ascii="方正楷体_GBK" w:hAnsi="宋体" w:eastAsia="方正楷体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的产品样品各一套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（为保证院护士服统一，布料花色及样式需与我院现使用护士服相近，请有意向供应商自行现场勘察）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29DE278E">
      <w:pPr>
        <w:ind w:firstLine="600" w:firstLineChars="200"/>
        <w:rPr>
          <w:rFonts w:ascii="方正楷体_GBK" w:eastAsia="方正楷体_GBK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（三）市场参考价格。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863"/>
        <w:gridCol w:w="1864"/>
        <w:gridCol w:w="1513"/>
        <w:gridCol w:w="1418"/>
      </w:tblGrid>
      <w:tr w14:paraId="141CF0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4" w:type="dxa"/>
            <w:vAlign w:val="center"/>
          </w:tcPr>
          <w:p w14:paraId="69B6DA5D">
            <w:pPr>
              <w:spacing w:line="440" w:lineRule="exact"/>
              <w:jc w:val="center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品种</w:t>
            </w:r>
          </w:p>
        </w:tc>
        <w:tc>
          <w:tcPr>
            <w:tcW w:w="1863" w:type="dxa"/>
            <w:vAlign w:val="center"/>
          </w:tcPr>
          <w:p w14:paraId="571548FF">
            <w:pPr>
              <w:spacing w:line="440" w:lineRule="exact"/>
              <w:jc w:val="center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864" w:type="dxa"/>
            <w:vAlign w:val="center"/>
          </w:tcPr>
          <w:p w14:paraId="7F277120">
            <w:pPr>
              <w:spacing w:line="440" w:lineRule="exact"/>
              <w:jc w:val="center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13" w:type="dxa"/>
            <w:vAlign w:val="center"/>
          </w:tcPr>
          <w:p w14:paraId="14152AD0">
            <w:pPr>
              <w:spacing w:line="440" w:lineRule="exact"/>
              <w:jc w:val="center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预计年采购数量</w:t>
            </w:r>
          </w:p>
        </w:tc>
        <w:tc>
          <w:tcPr>
            <w:tcW w:w="1418" w:type="dxa"/>
          </w:tcPr>
          <w:p w14:paraId="78453F7B">
            <w:pPr>
              <w:spacing w:line="440" w:lineRule="exact"/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单价限价（元）</w:t>
            </w:r>
          </w:p>
        </w:tc>
      </w:tr>
      <w:tr w14:paraId="0A5931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4" w:type="dxa"/>
          </w:tcPr>
          <w:p w14:paraId="1F2410EB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护士冬装</w:t>
            </w:r>
          </w:p>
        </w:tc>
        <w:tc>
          <w:tcPr>
            <w:tcW w:w="1863" w:type="dxa"/>
          </w:tcPr>
          <w:p w14:paraId="735FC2C5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衣裤</w:t>
            </w:r>
          </w:p>
        </w:tc>
        <w:tc>
          <w:tcPr>
            <w:tcW w:w="1864" w:type="dxa"/>
          </w:tcPr>
          <w:p w14:paraId="78E28CEA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513" w:type="dxa"/>
          </w:tcPr>
          <w:p w14:paraId="3C4546B4">
            <w:pPr>
              <w:spacing w:line="440" w:lineRule="exact"/>
              <w:rPr>
                <w:rFonts w:hint="default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418" w:type="dxa"/>
          </w:tcPr>
          <w:p w14:paraId="18F120EB">
            <w:pPr>
              <w:spacing w:line="440" w:lineRule="exact"/>
              <w:rPr>
                <w:rFonts w:hint="default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</w:tr>
      <w:tr w14:paraId="2FFA5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4" w:type="dxa"/>
          </w:tcPr>
          <w:p w14:paraId="2BF5A824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护士夏装</w:t>
            </w:r>
          </w:p>
        </w:tc>
        <w:tc>
          <w:tcPr>
            <w:tcW w:w="1863" w:type="dxa"/>
          </w:tcPr>
          <w:p w14:paraId="7599869E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衣裤</w:t>
            </w:r>
          </w:p>
        </w:tc>
        <w:tc>
          <w:tcPr>
            <w:tcW w:w="1864" w:type="dxa"/>
          </w:tcPr>
          <w:p w14:paraId="2A2F99BD">
            <w:pPr>
              <w:spacing w:line="440" w:lineRule="exact"/>
              <w:rPr>
                <w:rFonts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513" w:type="dxa"/>
          </w:tcPr>
          <w:p w14:paraId="701FE9F7">
            <w:pPr>
              <w:spacing w:line="440" w:lineRule="exact"/>
              <w:rPr>
                <w:rFonts w:hint="default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418" w:type="dxa"/>
          </w:tcPr>
          <w:p w14:paraId="386229F4">
            <w:pPr>
              <w:spacing w:line="440" w:lineRule="exact"/>
              <w:rPr>
                <w:rFonts w:hint="default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eastAsia="方正楷体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</w:tr>
    </w:tbl>
    <w:p w14:paraId="138EAC71">
      <w:pPr>
        <w:ind w:firstLine="600" w:firstLineChars="200"/>
        <w:rPr>
          <w:rFonts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（1）参考价格</w:t>
      </w:r>
      <w:r>
        <w:rPr>
          <w:rFonts w:hint="eastAsia" w:ascii="方正楷体_GBK" w:hAnsi="方正仿宋_GBK" w:eastAsia="方正楷体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报价：实行包干报价，即包括设计、改造、快递、人工、运输、税费、管理费等一切费用。</w:t>
      </w:r>
    </w:p>
    <w:p w14:paraId="5347BA4B">
      <w:pPr>
        <w:ind w:firstLine="600" w:firstLineChars="200"/>
        <w:rPr>
          <w:rFonts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此次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采购数量为预计数量，非一次采购量，每次的采购数量以医院实际需求计划为准。</w:t>
      </w:r>
    </w:p>
    <w:p w14:paraId="33571787">
      <w:pPr>
        <w:ind w:firstLine="600" w:firstLineChars="200"/>
        <w:rPr>
          <w:rFonts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四、其他说明</w:t>
      </w:r>
    </w:p>
    <w:p w14:paraId="3EB2AA34">
      <w:pPr>
        <w:pStyle w:val="2"/>
        <w:spacing w:after="0" w:line="500" w:lineRule="exact"/>
        <w:ind w:firstLine="600" w:firstLineChars="200"/>
        <w:rPr>
          <w:rFonts w:hint="default" w:ascii="方正楷体_GBK" w:eastAsia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）未尽事宜，请有意参加者及时与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总务科或者采购办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联系，联系人：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李老师（总务科）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19922101808、段老师（采购办），电话：19289092126。</w:t>
      </w:r>
    </w:p>
    <w:p w14:paraId="2675D64E">
      <w:pPr>
        <w:pStyle w:val="2"/>
        <w:spacing w:after="0" w:line="500" w:lineRule="exact"/>
        <w:ind w:firstLine="600" w:firstLineChars="200"/>
        <w:rPr>
          <w:rFonts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F8AA4FB">
      <w:pPr>
        <w:pStyle w:val="2"/>
        <w:spacing w:after="0" w:line="500" w:lineRule="exact"/>
        <w:ind w:firstLine="600" w:firstLineChars="200"/>
        <w:rPr>
          <w:rFonts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C87E7F6">
      <w:pPr>
        <w:pStyle w:val="2"/>
        <w:spacing w:after="0" w:line="500" w:lineRule="exact"/>
        <w:ind w:firstLine="600" w:firstLineChars="200"/>
        <w:jc w:val="right"/>
        <w:rPr>
          <w:rFonts w:hint="eastAsia" w:ascii="方正楷体_GBK" w:eastAsia="方正楷体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荣昌区人民医院</w:t>
      </w:r>
    </w:p>
    <w:p w14:paraId="36E51877">
      <w:pPr>
        <w:ind w:firstLine="600" w:firstLineChars="200"/>
        <w:jc w:val="right"/>
      </w:pP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楷体_GBK" w:eastAsia="方正楷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21 </w:t>
      </w:r>
      <w:r>
        <w:rPr>
          <w:rFonts w:hint="eastAsia" w:ascii="方正楷体_GBK" w:eastAsia="方正楷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5BE708A1"/>
    <w:sectPr>
      <w:footerReference r:id="rId3" w:type="default"/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4E8E6E7-35C8-49A9-8259-1DB95275E50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20DE901-A078-4915-8526-753E7096531F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2997F9A-C4F6-4DF9-9218-1B83DC5544A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2914A16-1BE4-47FD-A27E-35AB358DA0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6501922"/>
      <w:docPartObj>
        <w:docPartGallery w:val="autotext"/>
      </w:docPartObj>
    </w:sdtPr>
    <w:sdtContent>
      <w:p w14:paraId="7522FC62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52D7B6E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zA0OTRhM2VhMDQ4ODI1MTRmYjEzODRmOTA0ZWUifQ=="/>
  </w:docVars>
  <w:rsids>
    <w:rsidRoot w:val="001A329E"/>
    <w:rsid w:val="00000FD1"/>
    <w:rsid w:val="000F158B"/>
    <w:rsid w:val="00134695"/>
    <w:rsid w:val="001976D5"/>
    <w:rsid w:val="001A329E"/>
    <w:rsid w:val="001A5506"/>
    <w:rsid w:val="001B2746"/>
    <w:rsid w:val="001D21B9"/>
    <w:rsid w:val="001F1746"/>
    <w:rsid w:val="002B379D"/>
    <w:rsid w:val="002F39FA"/>
    <w:rsid w:val="0036598C"/>
    <w:rsid w:val="004B47FA"/>
    <w:rsid w:val="004C35C9"/>
    <w:rsid w:val="00583892"/>
    <w:rsid w:val="005B361E"/>
    <w:rsid w:val="006A3203"/>
    <w:rsid w:val="00781E23"/>
    <w:rsid w:val="007B1896"/>
    <w:rsid w:val="00886257"/>
    <w:rsid w:val="00971F10"/>
    <w:rsid w:val="009A2793"/>
    <w:rsid w:val="00B55A15"/>
    <w:rsid w:val="00B65D5D"/>
    <w:rsid w:val="00BD49E1"/>
    <w:rsid w:val="00CA7A8D"/>
    <w:rsid w:val="00D45550"/>
    <w:rsid w:val="00D46E76"/>
    <w:rsid w:val="00E55CBC"/>
    <w:rsid w:val="00EC523E"/>
    <w:rsid w:val="00F650F0"/>
    <w:rsid w:val="00FD054F"/>
    <w:rsid w:val="1A977BB8"/>
    <w:rsid w:val="21FD56DC"/>
    <w:rsid w:val="220945FE"/>
    <w:rsid w:val="22571339"/>
    <w:rsid w:val="23133FE2"/>
    <w:rsid w:val="24116E75"/>
    <w:rsid w:val="32B02444"/>
    <w:rsid w:val="3DC339DB"/>
    <w:rsid w:val="61D90FCD"/>
    <w:rsid w:val="6B9C1EB9"/>
    <w:rsid w:val="712607B3"/>
    <w:rsid w:val="71D0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  <w:rPr>
      <w:rFonts w:ascii="Calibri" w:hAnsi="Calibri" w:eastAsia="宋体" w:cs="Times New Roman"/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Calibri" w:hAnsi="Calibri" w:eastAsia="宋体" w:cs="Times New Roman"/>
      <w:sz w:val="2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812</Words>
  <Characters>990</Characters>
  <Lines>11</Lines>
  <Paragraphs>3</Paragraphs>
  <TotalTime>41</TotalTime>
  <ScaleCrop>false</ScaleCrop>
  <LinksUpToDate>false</LinksUpToDate>
  <CharactersWithSpaces>1024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2022-10-17T05:55:00Z</dcterms:created>
  <dc:creator>易兴发</dc:creator>
  <cp:lastModifiedBy>米猪</cp:lastModifiedBy>
  <dcterms:modified xsi:type="dcterms:W3CDTF">2024-06-21T08:54:39Z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2283A6DB09124A81AD3F18FC86ED4791</vt:lpwstr>
  </property>
</Properties>
</file>