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  <w:between w:val="single" w:color="auto" w:sz="6" w:space="1"/>
        </w:pBdr>
        <w:snapToGrid w:val="0"/>
        <w:spacing w:line="570" w:lineRule="exact"/>
        <w:rPr>
          <w:rFonts w:hint="eastAsia" w:ascii="方正小标宋_GBK" w:hAnsi="方正小标宋_GBK" w:eastAsia="方正小标宋_GBK" w:cs="方正小标宋_GBK"/>
          <w:sz w:val="40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重庆市荣昌区人民医院科教科</w:t>
      </w:r>
      <w:r>
        <w:rPr>
          <w:rFonts w:hint="eastAsia" w:ascii="楷体_GB2312" w:eastAsia="楷体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  <w:lang w:val="en-US" w:eastAsia="zh-CN"/>
        </w:rPr>
        <w:t>2021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8</w:t>
      </w:r>
      <w:r>
        <w:rPr>
          <w:rFonts w:hint="eastAsia" w:ascii="楷体_GB2312" w:eastAsia="楷体_GB2312"/>
          <w:sz w:val="28"/>
          <w:szCs w:val="28"/>
        </w:rPr>
        <w:t>日印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28"/>
        </w:rPr>
      </w:pPr>
      <w:r>
        <w:rPr>
          <w:rFonts w:hint="eastAsia" w:ascii="方正小标宋_GBK" w:hAnsi="方正小标宋_GBK" w:eastAsia="方正小标宋_GBK" w:cs="方正小标宋_GBK"/>
          <w:sz w:val="40"/>
          <w:szCs w:val="28"/>
          <w:lang w:eastAsia="zh-CN"/>
        </w:rPr>
        <w:t>重庆市荣昌区人民医院</w:t>
      </w:r>
      <w:r>
        <w:rPr>
          <w:rFonts w:hint="eastAsia" w:ascii="方正小标宋_GBK" w:hAnsi="方正小标宋_GBK" w:eastAsia="方正小标宋_GBK" w:cs="方正小标宋_GBK"/>
          <w:sz w:val="40"/>
          <w:szCs w:val="28"/>
        </w:rPr>
        <w:t>论文发表真实性声明</w:t>
      </w:r>
    </w:p>
    <w:tbl>
      <w:tblPr>
        <w:tblStyle w:val="2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399"/>
        <w:gridCol w:w="978"/>
        <w:gridCol w:w="1794"/>
        <w:gridCol w:w="1290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第一作者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科室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指导教师或通讯作者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拟发表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期刊名称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论文题目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atLeas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责任声明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作者申明：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我们拟发表论文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不属于任何语种的翻译稿、改编或选编稿；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除了文中特别加以标注和引用的地方外，论文中不包含其他人已经发表或撰写过的研究成果；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保证该论文的合法性，不涉及国家机密；无抄袭、剽窃、侵权、伪造及违反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科技部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等七部委关于《发表学术论文“五不准”》等问题。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2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</w:rPr>
              <w:t>若有任何不实之处，我们承担一切相关责任。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1124" w:firstLineChars="400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全体论文作者签名：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日期：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科室主任签字：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实验室（科室）声明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该论文作者的主要研究工作系在我处进行，该论文的相关试验或临床资料系在我处收集，特此证明。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400" w:firstLineChars="10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实验室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（科室）签字（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备注：论文正式发表前，须填写该真实性声明，否则医院不予认可其合法性。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B2"/>
    <w:rsid w:val="002B6C89"/>
    <w:rsid w:val="00342293"/>
    <w:rsid w:val="004B00D2"/>
    <w:rsid w:val="00E07D7F"/>
    <w:rsid w:val="00E125B2"/>
    <w:rsid w:val="124E5C48"/>
    <w:rsid w:val="1B264373"/>
    <w:rsid w:val="20062F6A"/>
    <w:rsid w:val="38654707"/>
    <w:rsid w:val="748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abel1"/>
    <w:qFormat/>
    <w:uiPriority w:val="0"/>
    <w:rPr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96</Words>
  <Characters>548</Characters>
  <Lines>4</Lines>
  <Paragraphs>1</Paragraphs>
  <TotalTime>35</TotalTime>
  <ScaleCrop>false</ScaleCrop>
  <LinksUpToDate>false</LinksUpToDate>
  <CharactersWithSpaces>643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2018-01-25T08:09:00Z</dcterms:created>
  <dc:creator>刘宁</dc:creator>
  <cp:lastModifiedBy>☆惜墨☆</cp:lastModifiedBy>
  <cp:lastPrinted>2021-10-12T09:26:53Z</cp:lastPrinted>
  <dcterms:modified xsi:type="dcterms:W3CDTF">2021-10-12T09:31:20Z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266658631_cloud</vt:lpwstr>
  </property>
  <property fmtid="{D5CDD505-2E9C-101B-9397-08002B2CF9AE}" pid="3" name="KSOProductBuildVer">
    <vt:lpwstr>2052-11.1.0.10938</vt:lpwstr>
  </property>
  <property fmtid="{D5CDD505-2E9C-101B-9397-08002B2CF9AE}" pid="4" name="ICV">
    <vt:lpwstr>02EF5C8A23AF42768D5DF099589FA71C</vt:lpwstr>
  </property>
</Properties>
</file>